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2" w:type="dxa"/>
        <w:tblInd w:w="-714" w:type="dxa"/>
        <w:tblLook w:val="04A0" w:firstRow="1" w:lastRow="0" w:firstColumn="1" w:lastColumn="0" w:noHBand="0" w:noVBand="1"/>
      </w:tblPr>
      <w:tblGrid>
        <w:gridCol w:w="1149"/>
        <w:gridCol w:w="1542"/>
        <w:gridCol w:w="1265"/>
        <w:gridCol w:w="1272"/>
        <w:gridCol w:w="1929"/>
        <w:gridCol w:w="1671"/>
        <w:gridCol w:w="1674"/>
      </w:tblGrid>
      <w:tr w:rsidR="00B3739A" w14:paraId="347AE8F4" w14:textId="77777777" w:rsidTr="00B3739A">
        <w:trPr>
          <w:trHeight w:val="1147"/>
        </w:trPr>
        <w:tc>
          <w:tcPr>
            <w:tcW w:w="10502" w:type="dxa"/>
            <w:gridSpan w:val="7"/>
          </w:tcPr>
          <w:p w14:paraId="18FF28E4" w14:textId="77777777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ข้อมูลผลการดำเนินการในเชิงสถิติการตั้งจุดตรวจ จุดสกัด</w:t>
            </w:r>
          </w:p>
          <w:p w14:paraId="4C4B475B" w14:textId="77777777" w:rsidR="00B3739A" w:rsidRDefault="00B3739A" w:rsidP="00B3739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cs/>
              </w:rPr>
              <w:t>สถานีตำรวจภูธรทุ่งฝน</w:t>
            </w:r>
          </w:p>
          <w:p w14:paraId="7F6202BD" w14:textId="77777777" w:rsidR="00B3739A" w:rsidRDefault="00B3739A" w:rsidP="00B3739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cs/>
              </w:rPr>
              <w:t>ประจำปีงบประมาณ พ.ศ.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2568</w:t>
            </w:r>
          </w:p>
          <w:p w14:paraId="32E5C9C9" w14:textId="15AC95E5" w:rsidR="00B3739A" w:rsidRDefault="00B3739A"/>
        </w:tc>
      </w:tr>
      <w:tr w:rsidR="00B3739A" w14:paraId="62CD1F08" w14:textId="77777777" w:rsidTr="00B3739A">
        <w:trPr>
          <w:trHeight w:val="673"/>
        </w:trPr>
        <w:tc>
          <w:tcPr>
            <w:tcW w:w="10502" w:type="dxa"/>
            <w:gridSpan w:val="7"/>
          </w:tcPr>
          <w:p w14:paraId="66CCF228" w14:textId="77777777" w:rsidR="00B3739A" w:rsidRDefault="00B3739A" w:rsidP="00B3739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cs/>
              </w:rPr>
              <w:t>ผลการดำเนินการในการตั้งจุดตรวจ จุดสกัด</w:t>
            </w:r>
          </w:p>
          <w:p w14:paraId="48B85622" w14:textId="1437FD08" w:rsidR="00B3739A" w:rsidRPr="00B3739A" w:rsidRDefault="00B3739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cs/>
              </w:rPr>
              <w:t xml:space="preserve">ข้อมูล ณ วันที่ </w:t>
            </w:r>
            <w:r w:rsidR="0022699E">
              <w:rPr>
                <w:rFonts w:ascii="Tahoma" w:hAnsi="Tahoma" w:cs="Tahoma" w:hint="cs"/>
                <w:color w:val="000000"/>
                <w:sz w:val="22"/>
                <w:szCs w:val="22"/>
                <w:cs/>
              </w:rPr>
              <w:t>3</w:t>
            </w:r>
            <w:r w:rsidR="00CC0B12">
              <w:rPr>
                <w:rFonts w:ascii="Tahoma" w:hAnsi="Tahoma" w:cs="Tahoma" w:hint="cs"/>
                <w:color w:val="000000"/>
                <w:sz w:val="22"/>
                <w:szCs w:val="22"/>
                <w:cs/>
              </w:rPr>
              <w:t>1</w:t>
            </w:r>
            <w:r w:rsidR="0022699E">
              <w:rPr>
                <w:rFonts w:ascii="Tahoma" w:hAnsi="Tahoma" w:cs="Tahoma" w:hint="cs"/>
                <w:color w:val="000000"/>
                <w:sz w:val="22"/>
                <w:szCs w:val="22"/>
                <w:cs/>
              </w:rPr>
              <w:t xml:space="preserve"> ต.ค</w:t>
            </w:r>
            <w:r>
              <w:rPr>
                <w:rFonts w:ascii="Tahoma" w:hAnsi="Tahoma" w:cs="Tahoma"/>
                <w:color w:val="000000"/>
                <w:sz w:val="22"/>
                <w:szCs w:val="22"/>
                <w:cs/>
              </w:rPr>
              <w:t>.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6</w:t>
            </w:r>
            <w:r w:rsidR="0022699E">
              <w:rPr>
                <w:rFonts w:ascii="Tahoma" w:hAnsi="Tahoma" w:cs="Tahoma"/>
                <w:color w:val="000000"/>
                <w:sz w:val="22"/>
                <w:szCs w:val="22"/>
              </w:rPr>
              <w:t>7</w:t>
            </w:r>
          </w:p>
        </w:tc>
      </w:tr>
      <w:tr w:rsidR="00B3739A" w14:paraId="16AEDB8A" w14:textId="77777777" w:rsidTr="006A6414">
        <w:trPr>
          <w:trHeight w:val="1914"/>
        </w:trPr>
        <w:tc>
          <w:tcPr>
            <w:tcW w:w="994" w:type="dxa"/>
          </w:tcPr>
          <w:p w14:paraId="722C5716" w14:textId="1C6082FF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เดือน/ปี</w:t>
            </w:r>
          </w:p>
        </w:tc>
        <w:tc>
          <w:tcPr>
            <w:tcW w:w="1574" w:type="dxa"/>
          </w:tcPr>
          <w:p w14:paraId="2A15D763" w14:textId="330474AB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จำนวนตั้งจุดตรวจ</w:t>
            </w:r>
          </w:p>
        </w:tc>
        <w:tc>
          <w:tcPr>
            <w:tcW w:w="1284" w:type="dxa"/>
          </w:tcPr>
          <w:p w14:paraId="22F4B620" w14:textId="7D79380B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จำนวนการเรียกตรวจ(ราย)</w:t>
            </w:r>
          </w:p>
        </w:tc>
        <w:tc>
          <w:tcPr>
            <w:tcW w:w="1285" w:type="dxa"/>
          </w:tcPr>
          <w:p w14:paraId="20FBB634" w14:textId="44F31FC4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พบการกระทำความผิด(ราย)</w:t>
            </w:r>
          </w:p>
        </w:tc>
        <w:tc>
          <w:tcPr>
            <w:tcW w:w="1957" w:type="dxa"/>
          </w:tcPr>
          <w:p w14:paraId="02592460" w14:textId="2F83AEFB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จำนวนการออกใบสั่งเปรียบเทียบปรับ(ราย)</w:t>
            </w:r>
          </w:p>
          <w:p w14:paraId="7389B4CA" w14:textId="77777777" w:rsidR="00B3739A" w:rsidRPr="00B3739A" w:rsidRDefault="00B3739A" w:rsidP="00B3739A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</w:tcPr>
          <w:p w14:paraId="04E9A9AA" w14:textId="13E564F4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ไม่พบการกระทำความผิด(ราย)</w:t>
            </w:r>
          </w:p>
        </w:tc>
        <w:tc>
          <w:tcPr>
            <w:tcW w:w="1706" w:type="dxa"/>
          </w:tcPr>
          <w:p w14:paraId="131E910A" w14:textId="578F2F40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ว่ากล่าวตักเตือน(ราย)</w:t>
            </w:r>
          </w:p>
        </w:tc>
      </w:tr>
      <w:tr w:rsidR="00B3739A" w14:paraId="3EB6945E" w14:textId="77777777" w:rsidTr="006A6414">
        <w:trPr>
          <w:trHeight w:val="710"/>
        </w:trPr>
        <w:tc>
          <w:tcPr>
            <w:tcW w:w="994" w:type="dxa"/>
          </w:tcPr>
          <w:p w14:paraId="4D290BBB" w14:textId="100C1674" w:rsidR="00B3739A" w:rsidRPr="006A6414" w:rsidRDefault="0022699E" w:rsidP="00B3739A">
            <w:pPr>
              <w:jc w:val="center"/>
            </w:pPr>
            <w:r>
              <w:t>10</w:t>
            </w:r>
            <w:r w:rsidR="006A6414" w:rsidRPr="006A6414">
              <w:t>/</w:t>
            </w:r>
            <w:r>
              <w:t>10</w:t>
            </w:r>
            <w:r w:rsidR="006A6414" w:rsidRPr="006A6414">
              <w:t>/6</w:t>
            </w:r>
            <w:r>
              <w:t>7</w:t>
            </w:r>
          </w:p>
        </w:tc>
        <w:tc>
          <w:tcPr>
            <w:tcW w:w="1574" w:type="dxa"/>
          </w:tcPr>
          <w:p w14:paraId="3AB3F387" w14:textId="34373398" w:rsidR="00B3739A" w:rsidRDefault="00B3739A" w:rsidP="00B3739A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284" w:type="dxa"/>
          </w:tcPr>
          <w:p w14:paraId="24925FC8" w14:textId="5B198F82" w:rsidR="00B3739A" w:rsidRDefault="00B3739A" w:rsidP="00B3739A">
            <w:pPr>
              <w:jc w:val="center"/>
            </w:pPr>
            <w:r>
              <w:rPr>
                <w:rFonts w:hint="cs"/>
                <w:cs/>
              </w:rPr>
              <w:t>5</w:t>
            </w:r>
            <w:r w:rsidR="0022699E">
              <w:rPr>
                <w:rFonts w:hint="cs"/>
                <w:cs/>
              </w:rPr>
              <w:t>3</w:t>
            </w:r>
          </w:p>
        </w:tc>
        <w:tc>
          <w:tcPr>
            <w:tcW w:w="1285" w:type="dxa"/>
          </w:tcPr>
          <w:p w14:paraId="1E71380D" w14:textId="590AC111" w:rsidR="00B3739A" w:rsidRDefault="00B3739A" w:rsidP="00B3739A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957" w:type="dxa"/>
          </w:tcPr>
          <w:p w14:paraId="78800DA1" w14:textId="0C9D8F4E" w:rsidR="00B3739A" w:rsidRDefault="00B3739A" w:rsidP="00B3739A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702" w:type="dxa"/>
          </w:tcPr>
          <w:p w14:paraId="6397E18E" w14:textId="05174BEE" w:rsidR="00B3739A" w:rsidRDefault="0022699E" w:rsidP="00B3739A">
            <w:pPr>
              <w:jc w:val="center"/>
            </w:pPr>
            <w:r>
              <w:rPr>
                <w:rFonts w:hint="cs"/>
                <w:cs/>
              </w:rPr>
              <w:t>52</w:t>
            </w:r>
          </w:p>
        </w:tc>
        <w:tc>
          <w:tcPr>
            <w:tcW w:w="1706" w:type="dxa"/>
          </w:tcPr>
          <w:p w14:paraId="54B4FF64" w14:textId="6CCB4BEE" w:rsidR="00B3739A" w:rsidRDefault="00B3739A" w:rsidP="00B3739A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</w:tr>
      <w:tr w:rsidR="00B3739A" w14:paraId="35B61914" w14:textId="77777777" w:rsidTr="006A6414">
        <w:trPr>
          <w:trHeight w:val="692"/>
        </w:trPr>
        <w:tc>
          <w:tcPr>
            <w:tcW w:w="994" w:type="dxa"/>
          </w:tcPr>
          <w:p w14:paraId="7D66A958" w14:textId="77777777" w:rsidR="00B3739A" w:rsidRDefault="00B3739A"/>
        </w:tc>
        <w:tc>
          <w:tcPr>
            <w:tcW w:w="1574" w:type="dxa"/>
          </w:tcPr>
          <w:p w14:paraId="667B94F2" w14:textId="77777777" w:rsidR="00B3739A" w:rsidRDefault="00B3739A"/>
        </w:tc>
        <w:tc>
          <w:tcPr>
            <w:tcW w:w="1284" w:type="dxa"/>
          </w:tcPr>
          <w:p w14:paraId="2E0DEB0C" w14:textId="77777777" w:rsidR="00B3739A" w:rsidRDefault="00B3739A"/>
        </w:tc>
        <w:tc>
          <w:tcPr>
            <w:tcW w:w="1285" w:type="dxa"/>
          </w:tcPr>
          <w:p w14:paraId="66FEEABF" w14:textId="77777777" w:rsidR="00B3739A" w:rsidRDefault="00B3739A"/>
        </w:tc>
        <w:tc>
          <w:tcPr>
            <w:tcW w:w="1957" w:type="dxa"/>
          </w:tcPr>
          <w:p w14:paraId="5C8094DA" w14:textId="77777777" w:rsidR="00B3739A" w:rsidRDefault="00B3739A"/>
        </w:tc>
        <w:tc>
          <w:tcPr>
            <w:tcW w:w="1702" w:type="dxa"/>
          </w:tcPr>
          <w:p w14:paraId="4BDB4583" w14:textId="77777777" w:rsidR="00B3739A" w:rsidRDefault="00B3739A"/>
        </w:tc>
        <w:tc>
          <w:tcPr>
            <w:tcW w:w="1706" w:type="dxa"/>
          </w:tcPr>
          <w:p w14:paraId="36069605" w14:textId="77777777" w:rsidR="00B3739A" w:rsidRDefault="00B3739A"/>
        </w:tc>
      </w:tr>
      <w:tr w:rsidR="00B3739A" w14:paraId="16E36DD2" w14:textId="77777777" w:rsidTr="006A6414">
        <w:trPr>
          <w:trHeight w:val="692"/>
        </w:trPr>
        <w:tc>
          <w:tcPr>
            <w:tcW w:w="994" w:type="dxa"/>
          </w:tcPr>
          <w:p w14:paraId="7E1253DB" w14:textId="77777777" w:rsidR="00B3739A" w:rsidRDefault="00B3739A"/>
        </w:tc>
        <w:tc>
          <w:tcPr>
            <w:tcW w:w="1574" w:type="dxa"/>
          </w:tcPr>
          <w:p w14:paraId="2027EE59" w14:textId="77777777" w:rsidR="00B3739A" w:rsidRDefault="00B3739A"/>
        </w:tc>
        <w:tc>
          <w:tcPr>
            <w:tcW w:w="1284" w:type="dxa"/>
          </w:tcPr>
          <w:p w14:paraId="36EF947D" w14:textId="77777777" w:rsidR="00B3739A" w:rsidRDefault="00B3739A"/>
        </w:tc>
        <w:tc>
          <w:tcPr>
            <w:tcW w:w="1285" w:type="dxa"/>
          </w:tcPr>
          <w:p w14:paraId="2020562E" w14:textId="77777777" w:rsidR="00B3739A" w:rsidRDefault="00B3739A"/>
        </w:tc>
        <w:tc>
          <w:tcPr>
            <w:tcW w:w="1957" w:type="dxa"/>
          </w:tcPr>
          <w:p w14:paraId="1396E33A" w14:textId="77777777" w:rsidR="00B3739A" w:rsidRDefault="00B3739A"/>
        </w:tc>
        <w:tc>
          <w:tcPr>
            <w:tcW w:w="1702" w:type="dxa"/>
          </w:tcPr>
          <w:p w14:paraId="1E97EA9C" w14:textId="77777777" w:rsidR="00B3739A" w:rsidRDefault="00B3739A"/>
        </w:tc>
        <w:tc>
          <w:tcPr>
            <w:tcW w:w="1706" w:type="dxa"/>
          </w:tcPr>
          <w:p w14:paraId="45102189" w14:textId="77777777" w:rsidR="00B3739A" w:rsidRDefault="00B3739A"/>
        </w:tc>
      </w:tr>
      <w:tr w:rsidR="006A6414" w14:paraId="68EB0A6C" w14:textId="77777777" w:rsidTr="006A6414">
        <w:trPr>
          <w:trHeight w:val="692"/>
        </w:trPr>
        <w:tc>
          <w:tcPr>
            <w:tcW w:w="994" w:type="dxa"/>
          </w:tcPr>
          <w:p w14:paraId="702A3493" w14:textId="277214FA" w:rsidR="006A6414" w:rsidRDefault="006A6414" w:rsidP="006A6414">
            <w:r>
              <w:rPr>
                <w:rFonts w:hint="cs"/>
                <w:cs/>
              </w:rPr>
              <w:t>รวม</w:t>
            </w:r>
          </w:p>
        </w:tc>
        <w:tc>
          <w:tcPr>
            <w:tcW w:w="1574" w:type="dxa"/>
          </w:tcPr>
          <w:p w14:paraId="1E2FDC3F" w14:textId="5E9B7989" w:rsidR="006A6414" w:rsidRDefault="006A6414" w:rsidP="0022699E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284" w:type="dxa"/>
          </w:tcPr>
          <w:p w14:paraId="2D2125A5" w14:textId="5DD62EE2" w:rsidR="006A6414" w:rsidRDefault="006A6414" w:rsidP="0022699E">
            <w:pPr>
              <w:jc w:val="center"/>
            </w:pPr>
            <w:r>
              <w:rPr>
                <w:rFonts w:hint="cs"/>
                <w:cs/>
              </w:rPr>
              <w:t>5</w:t>
            </w:r>
            <w:r w:rsidR="0022699E">
              <w:rPr>
                <w:rFonts w:hint="cs"/>
                <w:cs/>
              </w:rPr>
              <w:t>3</w:t>
            </w:r>
          </w:p>
        </w:tc>
        <w:tc>
          <w:tcPr>
            <w:tcW w:w="1285" w:type="dxa"/>
          </w:tcPr>
          <w:p w14:paraId="6BADECBA" w14:textId="0F292220" w:rsidR="006A6414" w:rsidRDefault="006A6414" w:rsidP="0022699E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957" w:type="dxa"/>
          </w:tcPr>
          <w:p w14:paraId="0A5F87D8" w14:textId="380EDE7F" w:rsidR="006A6414" w:rsidRDefault="006A6414" w:rsidP="0022699E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702" w:type="dxa"/>
          </w:tcPr>
          <w:p w14:paraId="0DEB2F15" w14:textId="48E045C3" w:rsidR="006A6414" w:rsidRDefault="0022699E" w:rsidP="0022699E">
            <w:pPr>
              <w:jc w:val="center"/>
            </w:pPr>
            <w:r>
              <w:rPr>
                <w:rFonts w:hint="cs"/>
                <w:cs/>
              </w:rPr>
              <w:t>52</w:t>
            </w:r>
          </w:p>
        </w:tc>
        <w:tc>
          <w:tcPr>
            <w:tcW w:w="1706" w:type="dxa"/>
          </w:tcPr>
          <w:p w14:paraId="1279E24B" w14:textId="4FF8FC6A" w:rsidR="006A6414" w:rsidRDefault="006A6414" w:rsidP="0022699E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</w:tr>
    </w:tbl>
    <w:p w14:paraId="51117935" w14:textId="77777777" w:rsidR="00B3739A" w:rsidRDefault="00B3739A"/>
    <w:sectPr w:rsidR="00B37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A"/>
    <w:rsid w:val="0022699E"/>
    <w:rsid w:val="006A6414"/>
    <w:rsid w:val="007F0485"/>
    <w:rsid w:val="008059A3"/>
    <w:rsid w:val="00B3739A"/>
    <w:rsid w:val="00CC0B12"/>
    <w:rsid w:val="00ED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7CD39"/>
  <w15:chartTrackingRefBased/>
  <w15:docId w15:val="{23396F05-25A0-43B4-B39A-09B5C6E3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3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39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39A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39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39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39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39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3739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3739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37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3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739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Sayan Sannatai</cp:lastModifiedBy>
  <cp:revision>3</cp:revision>
  <dcterms:created xsi:type="dcterms:W3CDTF">2025-03-19T06:23:00Z</dcterms:created>
  <dcterms:modified xsi:type="dcterms:W3CDTF">2025-03-23T07:15:00Z</dcterms:modified>
</cp:coreProperties>
</file>